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67E2" w14:textId="5FCEC44B" w:rsidR="007B36AF" w:rsidRPr="0061789C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sz w:val="36"/>
          <w:szCs w:val="36"/>
          <w:lang w:val="en"/>
        </w:rPr>
      </w:pPr>
      <w:r w:rsidRPr="0061789C">
        <w:rPr>
          <w:rFonts w:ascii="Verdana" w:hAnsi="Verdana" w:cstheme="minorHAnsi"/>
          <w:b/>
          <w:sz w:val="36"/>
          <w:szCs w:val="36"/>
          <w:lang w:val="en"/>
        </w:rPr>
        <w:t>Annual Procurement Activity Plan 20</w:t>
      </w:r>
      <w:r w:rsidR="00C5602F" w:rsidRPr="00C5602F">
        <w:rPr>
          <w:rFonts w:ascii="Verdana" w:hAnsi="Verdana" w:cstheme="minorHAnsi"/>
          <w:b/>
          <w:sz w:val="36"/>
          <w:szCs w:val="36"/>
          <w:lang w:val="en"/>
        </w:rPr>
        <w:t>22</w:t>
      </w:r>
    </w:p>
    <w:p w14:paraId="76FE3FC9" w14:textId="77777777" w:rsidR="007B36AF" w:rsidRPr="0061789C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</w:p>
    <w:p w14:paraId="12E1F76F" w14:textId="33318236" w:rsidR="007B36AF" w:rsidRPr="0061789C" w:rsidRDefault="000C1796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>
        <w:rPr>
          <w:rFonts w:ascii="Verdana" w:hAnsi="Verdana" w:cstheme="minorHAnsi"/>
          <w:sz w:val="22"/>
          <w:szCs w:val="22"/>
          <w:lang w:val="en"/>
        </w:rPr>
        <w:t>Cohuna District Hospital</w:t>
      </w:r>
      <w:r w:rsidR="007B36AF" w:rsidRPr="0061789C">
        <w:rPr>
          <w:rFonts w:ascii="Verdana" w:hAnsi="Verdana" w:cstheme="minorHAnsi"/>
          <w:sz w:val="22"/>
          <w:szCs w:val="22"/>
          <w:lang w:val="en"/>
        </w:rPr>
        <w:t xml:space="preserve"> are looking to develop long term partnerships with suppliers that are adaptable and innovative, who take accountability, and who can help deliver real and lasting value.</w:t>
      </w:r>
    </w:p>
    <w:p w14:paraId="01DE2915" w14:textId="77777777" w:rsidR="007B36AF" w:rsidRPr="0061789C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</w:p>
    <w:p w14:paraId="42DAB03E" w14:textId="0451F7C3" w:rsidR="004F6329" w:rsidRPr="0061789C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To effectively and efficiently procure goods and services across the organisation to obtain the best value for money and economies of scale, </w:t>
      </w:r>
      <w:r w:rsidR="000C1796">
        <w:rPr>
          <w:rFonts w:ascii="Verdana" w:hAnsi="Verdana" w:cstheme="minorHAnsi"/>
          <w:sz w:val="22"/>
          <w:szCs w:val="22"/>
          <w:lang w:val="en"/>
        </w:rPr>
        <w:t>Cohuna District Hospital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's procurement activity </w:t>
      </w:r>
      <w:r w:rsidR="00851D5E" w:rsidRPr="0061789C">
        <w:rPr>
          <w:rFonts w:ascii="Verdana" w:hAnsi="Verdana" w:cstheme="minorHAnsi"/>
          <w:sz w:val="22"/>
          <w:szCs w:val="22"/>
          <w:lang w:val="en"/>
        </w:rPr>
        <w:t xml:space="preserve">plan </w:t>
      </w:r>
      <w:r w:rsidRPr="0061789C">
        <w:rPr>
          <w:rFonts w:ascii="Verdana" w:hAnsi="Verdana" w:cstheme="minorHAnsi"/>
          <w:sz w:val="22"/>
          <w:szCs w:val="22"/>
          <w:lang w:val="en"/>
        </w:rPr>
        <w:t>is aligned to its priorities and strategies.</w:t>
      </w:r>
    </w:p>
    <w:p w14:paraId="5AA81B68" w14:textId="77777777" w:rsidR="004F6329" w:rsidRPr="0061789C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</w:p>
    <w:p w14:paraId="7E30504D" w14:textId="08E08692" w:rsidR="007B36AF" w:rsidRPr="0061789C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When sourcing goods and services from the market, </w:t>
      </w:r>
      <w:r w:rsidR="000C1796">
        <w:rPr>
          <w:rFonts w:ascii="Verdana" w:hAnsi="Verdana" w:cstheme="minorHAnsi"/>
          <w:sz w:val="22"/>
          <w:szCs w:val="22"/>
          <w:lang w:val="en"/>
        </w:rPr>
        <w:t>Cohuna District Hospital</w:t>
      </w:r>
      <w:r w:rsidR="004F6329" w:rsidRPr="0061789C">
        <w:rPr>
          <w:rFonts w:ascii="Verdana" w:hAnsi="Verdana" w:cstheme="minorHAnsi"/>
          <w:sz w:val="22"/>
          <w:szCs w:val="22"/>
          <w:lang w:val="en"/>
        </w:rPr>
        <w:t xml:space="preserve"> </w:t>
      </w:r>
      <w:r w:rsidRPr="0061789C">
        <w:rPr>
          <w:rFonts w:ascii="Verdana" w:hAnsi="Verdana" w:cstheme="minorHAnsi"/>
          <w:sz w:val="22"/>
          <w:szCs w:val="22"/>
          <w:lang w:val="en"/>
        </w:rPr>
        <w:t>are committed to open, fair, and transparent sourcing processes.</w:t>
      </w:r>
    </w:p>
    <w:p w14:paraId="1E858CEA" w14:textId="77777777" w:rsidR="007B36AF" w:rsidRPr="0061789C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</w:p>
    <w:p w14:paraId="047BB910" w14:textId="77777777" w:rsidR="007B36AF" w:rsidRPr="0061789C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This annual </w:t>
      </w:r>
      <w:r w:rsidR="00851D5E" w:rsidRPr="0061789C">
        <w:rPr>
          <w:rFonts w:ascii="Verdana" w:hAnsi="Verdana" w:cstheme="minorHAnsi"/>
          <w:sz w:val="22"/>
          <w:szCs w:val="22"/>
          <w:lang w:val="en"/>
        </w:rPr>
        <w:t>Procurement Activity P</w:t>
      </w:r>
      <w:r w:rsidRPr="0061789C">
        <w:rPr>
          <w:rFonts w:ascii="Verdana" w:hAnsi="Verdana" w:cstheme="minorHAnsi"/>
          <w:sz w:val="22"/>
          <w:szCs w:val="22"/>
          <w:lang w:val="en"/>
        </w:rPr>
        <w:t>lan provides a summary of the major procurement activities in the non-salary area of organisational expenditure</w:t>
      </w:r>
      <w:r w:rsidR="004F6329" w:rsidRPr="0061789C">
        <w:rPr>
          <w:rFonts w:ascii="Verdana" w:hAnsi="Verdana" w:cstheme="minorHAnsi"/>
          <w:sz w:val="22"/>
          <w:szCs w:val="22"/>
          <w:lang w:val="en"/>
        </w:rPr>
        <w:t xml:space="preserve"> and provides 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potential suppliers advance knowledge of the </w:t>
      </w:r>
      <w:r w:rsidR="00851D5E" w:rsidRPr="0061789C">
        <w:rPr>
          <w:rFonts w:ascii="Verdana" w:hAnsi="Verdana" w:cstheme="minorHAnsi"/>
          <w:sz w:val="22"/>
          <w:szCs w:val="22"/>
          <w:lang w:val="en"/>
        </w:rPr>
        <w:t>l</w:t>
      </w:r>
      <w:r w:rsidR="004F6329" w:rsidRPr="0061789C">
        <w:rPr>
          <w:rFonts w:ascii="Verdana" w:hAnsi="Verdana" w:cstheme="minorHAnsi"/>
          <w:sz w:val="22"/>
          <w:szCs w:val="22"/>
          <w:lang w:val="en"/>
        </w:rPr>
        <w:t xml:space="preserve">ikely procurements </w:t>
      </w:r>
      <w:r w:rsidR="00851D5E" w:rsidRPr="0061789C">
        <w:rPr>
          <w:rFonts w:ascii="Verdana" w:hAnsi="Verdana" w:cstheme="minorHAnsi"/>
          <w:sz w:val="22"/>
          <w:szCs w:val="22"/>
          <w:lang w:val="en"/>
        </w:rPr>
        <w:t xml:space="preserve">in </w:t>
      </w:r>
      <w:r w:rsidRPr="0061789C">
        <w:rPr>
          <w:rFonts w:ascii="Verdana" w:hAnsi="Verdana" w:cstheme="minorHAnsi"/>
          <w:sz w:val="22"/>
          <w:szCs w:val="22"/>
          <w:lang w:val="en"/>
        </w:rPr>
        <w:t>this financial year.</w:t>
      </w:r>
    </w:p>
    <w:p w14:paraId="19775C4D" w14:textId="77777777" w:rsidR="004F6329" w:rsidRPr="0061789C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</w:p>
    <w:p w14:paraId="131CC660" w14:textId="77777777" w:rsidR="007B36AF" w:rsidRPr="0061789C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The annual </w:t>
      </w:r>
      <w:r w:rsidR="00851D5E" w:rsidRPr="0061789C">
        <w:rPr>
          <w:rFonts w:ascii="Verdana" w:hAnsi="Verdana" w:cstheme="minorHAnsi"/>
          <w:sz w:val="22"/>
          <w:szCs w:val="22"/>
          <w:lang w:val="en"/>
        </w:rPr>
        <w:t>Procurement Activity Plan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will be reviewed and updated </w:t>
      </w:r>
      <w:r w:rsidR="004F6329" w:rsidRPr="0061789C">
        <w:rPr>
          <w:rFonts w:ascii="Verdana" w:hAnsi="Verdana" w:cstheme="minorHAnsi"/>
          <w:sz w:val="22"/>
          <w:szCs w:val="22"/>
          <w:lang w:val="en"/>
        </w:rPr>
        <w:t>as required</w:t>
      </w:r>
      <w:r w:rsidRPr="0061789C">
        <w:rPr>
          <w:rFonts w:ascii="Verdana" w:hAnsi="Verdana" w:cstheme="minorHAnsi"/>
          <w:sz w:val="22"/>
          <w:szCs w:val="22"/>
          <w:lang w:val="en"/>
        </w:rPr>
        <w:t>, based on the best information available at the time of publication.</w:t>
      </w:r>
    </w:p>
    <w:p w14:paraId="1574976B" w14:textId="79A10816" w:rsidR="0061789C" w:rsidRDefault="0061789C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caps/>
          <w:color w:val="51535C"/>
          <w:sz w:val="22"/>
          <w:szCs w:val="22"/>
          <w:lang w:val="en"/>
        </w:rPr>
      </w:pPr>
    </w:p>
    <w:p w14:paraId="1B90A967" w14:textId="77777777" w:rsidR="002857DF" w:rsidRPr="00894845" w:rsidRDefault="002857DF" w:rsidP="002857DF">
      <w:pPr>
        <w:pStyle w:val="NormalWeb"/>
        <w:shd w:val="clear" w:color="auto" w:fill="DDEBF7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>Category</w:t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  <w:t>Description</w:t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  <w:t>Estimated</w:t>
      </w:r>
    </w:p>
    <w:p w14:paraId="17BFA378" w14:textId="77777777" w:rsidR="002857DF" w:rsidRPr="00894845" w:rsidRDefault="002857DF" w:rsidP="002857DF">
      <w:pPr>
        <w:pStyle w:val="NormalWeb"/>
        <w:shd w:val="clear" w:color="auto" w:fill="DDEBF7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b/>
          <w:color w:val="51535C"/>
          <w:sz w:val="22"/>
          <w:szCs w:val="22"/>
          <w:lang w:val="en"/>
        </w:rPr>
        <w:t xml:space="preserve">  </w:t>
      </w:r>
      <w:r w:rsidRPr="00894845">
        <w:rPr>
          <w:rFonts w:ascii="Verdana" w:hAnsi="Verdana" w:cstheme="minorHAnsi"/>
          <w:b/>
          <w:color w:val="51535C"/>
          <w:sz w:val="22"/>
          <w:szCs w:val="22"/>
          <w:lang w:val="en"/>
        </w:rPr>
        <w:t>Quarter</w:t>
      </w:r>
    </w:p>
    <w:p w14:paraId="2DEEFE46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449D8870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Facilities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Mechanical Services Maintenance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Q2 2022</w:t>
      </w:r>
    </w:p>
    <w:p w14:paraId="6A8815B0" w14:textId="77777777" w:rsidR="002857DF" w:rsidRPr="00A828E2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Management</w:t>
      </w:r>
    </w:p>
    <w:p w14:paraId="01B4FB73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Services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Water Testing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Q1 2022</w:t>
      </w:r>
    </w:p>
    <w:p w14:paraId="171F1D95" w14:textId="77777777" w:rsidR="002857DF" w:rsidRPr="00A828E2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pict w14:anchorId="6C3BF9F5">
          <v:rect id="_x0000_i1036" style="width:0;height:1.5pt" o:hralign="center" o:hrstd="t" o:hr="t" fillcolor="#a0a0a0" stroked="f"/>
        </w:pict>
      </w:r>
    </w:p>
    <w:p w14:paraId="1FBE9674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6D9EA8E5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Maintenance of Catering Equipment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Q2 2022</w:t>
      </w:r>
    </w:p>
    <w:p w14:paraId="7AC24157" w14:textId="77777777" w:rsidR="002857DF" w:rsidRPr="00A828E2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Non-clinical</w:t>
      </w:r>
    </w:p>
    <w:p w14:paraId="09519308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Support Services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Information &amp; Record Management (Archived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Q2 2022</w:t>
      </w:r>
    </w:p>
    <w:p w14:paraId="19824717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Record Storage)</w:t>
      </w:r>
    </w:p>
    <w:p w14:paraId="35EE0523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pict w14:anchorId="53F11474">
          <v:rect id="_x0000_i1037" style="width:0;height:1.5pt" o:hralign="center" o:hrstd="t" o:hr="t" fillcolor="#a0a0a0" stroked="f"/>
        </w:pict>
      </w:r>
    </w:p>
    <w:p w14:paraId="0747EA02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6CE8FD7B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Clinical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 xml:space="preserve"> </w:t>
      </w: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Support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Audiology &amp; Hearing Services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Q3 2022</w:t>
      </w:r>
    </w:p>
    <w:p w14:paraId="41513EB6" w14:textId="77777777" w:rsidR="002857DF" w:rsidRPr="00A828E2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t>Supplies</w:t>
      </w:r>
    </w:p>
    <w:p w14:paraId="64DF9CAA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718A09B6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pict w14:anchorId="62AA8812">
          <v:rect id="_x0000_i1038" style="width:0;height:1.5pt" o:hralign="center" o:hrstd="t" o:hr="t" fillcolor="#a0a0a0" stroked="f"/>
        </w:pict>
      </w:r>
    </w:p>
    <w:p w14:paraId="57A370CB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342B0851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Operating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 xml:space="preserve"> </w:t>
      </w: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Theatre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NIL</w:t>
      </w:r>
    </w:p>
    <w:p w14:paraId="71EAECD4" w14:textId="77777777" w:rsidR="002857DF" w:rsidRP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Supplies</w:t>
      </w:r>
    </w:p>
    <w:p w14:paraId="5C8C8650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pict w14:anchorId="433303E3">
          <v:rect id="_x0000_i1039" style="width:0;height:1.5pt" o:hralign="center" o:hrstd="t" o:hr="t" fillcolor="#a0a0a0" stroked="f"/>
        </w:pict>
      </w:r>
    </w:p>
    <w:p w14:paraId="16098A4D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070B5A48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Non-clinical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NIL</w:t>
      </w:r>
    </w:p>
    <w:p w14:paraId="5993395F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Support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 xml:space="preserve"> </w:t>
      </w: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Supplies</w:t>
      </w:r>
    </w:p>
    <w:p w14:paraId="000CDAB7" w14:textId="7777777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pict w14:anchorId="17290424">
          <v:rect id="_x0000_i1040" style="width:0;height:1.5pt" o:hralign="center" o:hrstd="t" o:hr="t" fillcolor="#a0a0a0" stroked="f"/>
        </w:pict>
      </w:r>
    </w:p>
    <w:p w14:paraId="082F52DC" w14:textId="0652AA4F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2C5C4343" w14:textId="6112197F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Medical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 xml:space="preserve"> </w:t>
      </w: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Equipment</w:t>
      </w:r>
    </w:p>
    <w:p w14:paraId="0E68F9E7" w14:textId="04D12727" w:rsid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Servicing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 xml:space="preserve"> </w:t>
      </w: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and</w:t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</w:r>
      <w:r>
        <w:rPr>
          <w:rFonts w:ascii="Verdana" w:hAnsi="Verdana" w:cstheme="minorHAnsi"/>
          <w:color w:val="51535C"/>
          <w:sz w:val="22"/>
          <w:szCs w:val="22"/>
          <w:lang w:val="en"/>
        </w:rPr>
        <w:tab/>
        <w:t>NIL</w:t>
      </w:r>
    </w:p>
    <w:p w14:paraId="71FC9E9B" w14:textId="66D7AFD3" w:rsidR="002857DF" w:rsidRPr="002857DF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b/>
          <w:color w:val="51535C"/>
          <w:sz w:val="22"/>
          <w:szCs w:val="22"/>
          <w:lang w:val="en"/>
        </w:rPr>
      </w:pPr>
      <w:r w:rsidRPr="002857DF">
        <w:rPr>
          <w:rFonts w:ascii="Verdana" w:hAnsi="Verdana" w:cstheme="minorHAnsi"/>
          <w:b/>
          <w:color w:val="51535C"/>
          <w:sz w:val="22"/>
          <w:szCs w:val="22"/>
          <w:lang w:val="en"/>
        </w:rPr>
        <w:t>Maintenance</w:t>
      </w:r>
    </w:p>
    <w:p w14:paraId="7B811561" w14:textId="282E2BAC" w:rsidR="002857DF" w:rsidRPr="0061789C" w:rsidRDefault="002857DF" w:rsidP="002857DF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A828E2">
        <w:rPr>
          <w:rFonts w:ascii="Verdana" w:hAnsi="Verdana" w:cstheme="minorHAnsi"/>
          <w:b/>
          <w:color w:val="51535C"/>
          <w:sz w:val="22"/>
          <w:szCs w:val="22"/>
          <w:lang w:val="en"/>
        </w:rPr>
        <w:pict w14:anchorId="59804043">
          <v:rect id="_x0000_i1041" style="width:0;height:1.5pt" o:hralign="center" o:hrstd="t" o:hr="t" fillcolor="#a0a0a0" stroked="f"/>
        </w:pict>
      </w:r>
    </w:p>
    <w:p w14:paraId="31C01FD1" w14:textId="32915717" w:rsidR="002857DF" w:rsidRDefault="002857DF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caps/>
          <w:color w:val="51535C"/>
          <w:sz w:val="22"/>
          <w:szCs w:val="22"/>
          <w:lang w:val="en"/>
        </w:rPr>
      </w:pPr>
    </w:p>
    <w:p w14:paraId="0CC6CFBF" w14:textId="77777777" w:rsidR="002857DF" w:rsidRDefault="002857DF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caps/>
          <w:color w:val="51535C"/>
          <w:sz w:val="22"/>
          <w:szCs w:val="22"/>
          <w:lang w:val="en"/>
        </w:rPr>
      </w:pPr>
    </w:p>
    <w:p w14:paraId="55DF8E3B" w14:textId="77E13329" w:rsidR="00A275F0" w:rsidRPr="0061789C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caps/>
          <w:sz w:val="22"/>
          <w:szCs w:val="22"/>
          <w:lang w:val="en"/>
        </w:rPr>
      </w:pPr>
      <w:r w:rsidRPr="0061789C">
        <w:rPr>
          <w:rFonts w:ascii="Verdana" w:hAnsi="Verdana" w:cstheme="minorHAnsi"/>
          <w:b/>
          <w:caps/>
          <w:sz w:val="22"/>
          <w:szCs w:val="22"/>
          <w:lang w:val="en"/>
        </w:rPr>
        <w:t>Disclaimer:</w:t>
      </w:r>
    </w:p>
    <w:p w14:paraId="7C605B20" w14:textId="77777777" w:rsidR="00A275F0" w:rsidRPr="0061789C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caps/>
          <w:sz w:val="22"/>
          <w:szCs w:val="22"/>
          <w:lang w:val="en"/>
        </w:rPr>
      </w:pPr>
    </w:p>
    <w:p w14:paraId="1794D7D5" w14:textId="03AC2EEE" w:rsidR="00A275F0" w:rsidRPr="0061789C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All planned procurement activities are subject to revision or cancellation. The information in this annual Procurement Activity Plan is provided for planning purposes only and it does not present a solicitation or constitute a request for proposal, nor is it a commitment by </w:t>
      </w:r>
      <w:r w:rsidR="000C1796">
        <w:rPr>
          <w:rFonts w:ascii="Verdana" w:hAnsi="Verdana" w:cstheme="minorHAnsi"/>
          <w:sz w:val="22"/>
          <w:szCs w:val="22"/>
          <w:lang w:val="en"/>
        </w:rPr>
        <w:t>Cohuna District Hospital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to purchase the described goods or services. There is no obligation to respond to or return any unsolicited bids received.</w:t>
      </w:r>
    </w:p>
    <w:p w14:paraId="4428CDEF" w14:textId="77777777" w:rsidR="00823984" w:rsidRPr="0061789C" w:rsidRDefault="00823984">
      <w:pPr>
        <w:rPr>
          <w:rFonts w:ascii="Verdana" w:hAnsi="Verdana"/>
        </w:rPr>
      </w:pPr>
    </w:p>
    <w:p w14:paraId="6C713592" w14:textId="77777777" w:rsidR="0045118D" w:rsidRPr="0061789C" w:rsidRDefault="0045118D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caps/>
          <w:sz w:val="22"/>
          <w:szCs w:val="22"/>
          <w:lang w:val="en"/>
        </w:rPr>
      </w:pPr>
      <w:r w:rsidRPr="0061789C">
        <w:rPr>
          <w:rFonts w:ascii="Verdana" w:hAnsi="Verdana" w:cstheme="minorHAnsi"/>
          <w:b/>
          <w:caps/>
          <w:sz w:val="22"/>
          <w:szCs w:val="22"/>
          <w:lang w:val="en"/>
        </w:rPr>
        <w:t>Suppliers to Note</w:t>
      </w:r>
    </w:p>
    <w:p w14:paraId="4E210385" w14:textId="2ECCD7AD" w:rsidR="00A275F0" w:rsidRPr="0061789C" w:rsidRDefault="00C77D6B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>
        <w:rPr>
          <w:rFonts w:ascii="Verdana" w:hAnsi="Verdana" w:cstheme="minorHAnsi"/>
          <w:sz w:val="22"/>
          <w:szCs w:val="22"/>
          <w:lang w:val="en"/>
        </w:rPr>
        <w:t>Cohuna District Hospital</w:t>
      </w:r>
      <w:r w:rsidR="00A275F0" w:rsidRPr="0061789C">
        <w:rPr>
          <w:rFonts w:ascii="Verdana" w:hAnsi="Verdana" w:cstheme="minorHAnsi"/>
          <w:sz w:val="22"/>
          <w:szCs w:val="22"/>
          <w:lang w:val="en"/>
        </w:rPr>
        <w:t xml:space="preserve"> strongly support the Victorian Government’s initiatives in Social Procurement Framework, Local Jobs First, Supplier Code of Conduct and the Federal Government’s Modern Slavery Act.</w:t>
      </w:r>
    </w:p>
    <w:p w14:paraId="6390EB4B" w14:textId="77777777" w:rsidR="00A275F0" w:rsidRPr="0061789C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</w:p>
    <w:p w14:paraId="499F7E41" w14:textId="34E1B086" w:rsidR="00A275F0" w:rsidRPr="0061789C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>Suppliers are encourage</w:t>
      </w:r>
      <w:r w:rsidR="0061789C">
        <w:rPr>
          <w:rFonts w:ascii="Verdana" w:hAnsi="Verdana" w:cstheme="minorHAnsi"/>
          <w:sz w:val="22"/>
          <w:szCs w:val="22"/>
          <w:lang w:val="en"/>
        </w:rPr>
        <w:t>d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to make themselves familiar with these requirements when considering </w:t>
      </w:r>
      <w:r w:rsidR="0045118D" w:rsidRPr="0061789C">
        <w:rPr>
          <w:rFonts w:ascii="Verdana" w:hAnsi="Verdana" w:cstheme="minorHAnsi"/>
          <w:sz w:val="22"/>
          <w:szCs w:val="22"/>
          <w:lang w:val="en"/>
        </w:rPr>
        <w:t>to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submit tenders</w:t>
      </w:r>
      <w:r w:rsidR="0045118D" w:rsidRPr="0061789C">
        <w:rPr>
          <w:rFonts w:ascii="Verdana" w:hAnsi="Verdana" w:cstheme="minorHAnsi"/>
          <w:sz w:val="22"/>
          <w:szCs w:val="22"/>
          <w:lang w:val="en"/>
        </w:rPr>
        <w:t>/quotes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for any of the above procurement activities.  Further information can be found at:</w:t>
      </w:r>
    </w:p>
    <w:p w14:paraId="06BB4D92" w14:textId="77777777" w:rsidR="00A275F0" w:rsidRPr="0061789C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5A9B983A" w14:textId="77777777" w:rsidR="00A275F0" w:rsidRPr="0061789C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Social Procurement Framework: </w:t>
      </w:r>
      <w:hyperlink r:id="rId10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https://www.buyingfor.vic.gov.au/social-procurement-framework-and-guides</w:t>
        </w:r>
      </w:hyperlink>
    </w:p>
    <w:p w14:paraId="1E2BE022" w14:textId="77777777" w:rsidR="00A275F0" w:rsidRPr="0061789C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144243E2" w14:textId="77777777" w:rsidR="00A275F0" w:rsidRPr="0061789C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>Local Jobs First:</w:t>
      </w:r>
      <w:r w:rsidRPr="0061789C">
        <w:rPr>
          <w:rFonts w:ascii="Verdana" w:hAnsi="Verdana" w:cstheme="minorHAnsi"/>
          <w:color w:val="51535C"/>
          <w:sz w:val="22"/>
          <w:szCs w:val="22"/>
          <w:lang w:val="en"/>
        </w:rPr>
        <w:t xml:space="preserve">  </w:t>
      </w:r>
      <w:hyperlink r:id="rId11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https://www.buyingfor.vic.gov.au/local-jobs-first</w:t>
        </w:r>
      </w:hyperlink>
    </w:p>
    <w:p w14:paraId="4D32EC2C" w14:textId="77777777" w:rsidR="00A275F0" w:rsidRPr="0061789C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359B413B" w14:textId="77777777" w:rsidR="00A275F0" w:rsidRPr="0061789C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/>
          <w:sz w:val="22"/>
          <w:szCs w:val="22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Supplier Code of Conduct: </w:t>
      </w:r>
      <w:hyperlink r:id="rId12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https://www.buyingfor.vic.gov.au/supplier-code-conduct</w:t>
        </w:r>
      </w:hyperlink>
    </w:p>
    <w:p w14:paraId="202247D5" w14:textId="77777777" w:rsidR="00A275F0" w:rsidRPr="0061789C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/>
          <w:sz w:val="22"/>
          <w:szCs w:val="22"/>
        </w:rPr>
      </w:pPr>
    </w:p>
    <w:p w14:paraId="740E8187" w14:textId="0E0A384A" w:rsidR="004F6329" w:rsidRDefault="00A275F0" w:rsidP="0061789C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>Modern Slavery Act:</w:t>
      </w:r>
      <w:r w:rsidRPr="0061789C">
        <w:rPr>
          <w:rFonts w:ascii="Verdana" w:hAnsi="Verdana"/>
          <w:sz w:val="22"/>
          <w:szCs w:val="22"/>
        </w:rPr>
        <w:t xml:space="preserve"> </w:t>
      </w:r>
      <w:hyperlink r:id="rId13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https://www.homeaffairs.gov.au/criminal-justice/files/modern-slavery-reporting-entities.pdf</w:t>
        </w:r>
      </w:hyperlink>
      <w:r w:rsidRPr="0061789C">
        <w:rPr>
          <w:rFonts w:ascii="Verdana" w:hAnsi="Verdana" w:cstheme="minorHAnsi"/>
          <w:color w:val="51535C"/>
          <w:sz w:val="22"/>
          <w:szCs w:val="22"/>
          <w:lang w:val="en"/>
        </w:rPr>
        <w:t xml:space="preserve"> </w:t>
      </w:r>
    </w:p>
    <w:p w14:paraId="391E2AC0" w14:textId="555AE69C" w:rsidR="005D30D6" w:rsidRDefault="005D30D6" w:rsidP="0061789C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1B4DC6DD" w14:textId="11D2DE1C" w:rsidR="005D30D6" w:rsidRDefault="005D30D6" w:rsidP="0061789C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bookmarkStart w:id="0" w:name="_GoBack"/>
      <w:bookmarkEnd w:id="0"/>
    </w:p>
    <w:sectPr w:rsidR="005D30D6" w:rsidSect="00A275F0">
      <w:pgSz w:w="11906" w:h="16838"/>
      <w:pgMar w:top="993" w:right="1440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538C" w14:textId="77777777" w:rsidR="00CC56EB" w:rsidRDefault="00CC56EB" w:rsidP="00A275F0">
      <w:pPr>
        <w:spacing w:after="0" w:line="240" w:lineRule="auto"/>
      </w:pPr>
      <w:r>
        <w:separator/>
      </w:r>
    </w:p>
  </w:endnote>
  <w:endnote w:type="continuationSeparator" w:id="0">
    <w:p w14:paraId="77CB5C9A" w14:textId="77777777" w:rsidR="00CC56EB" w:rsidRDefault="00CC56EB" w:rsidP="00A2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F0BED" w14:textId="77777777" w:rsidR="00CC56EB" w:rsidRDefault="00CC56EB" w:rsidP="00A275F0">
      <w:pPr>
        <w:spacing w:after="0" w:line="240" w:lineRule="auto"/>
      </w:pPr>
      <w:r>
        <w:separator/>
      </w:r>
    </w:p>
  </w:footnote>
  <w:footnote w:type="continuationSeparator" w:id="0">
    <w:p w14:paraId="0E0084A4" w14:textId="77777777" w:rsidR="00CC56EB" w:rsidRDefault="00CC56EB" w:rsidP="00A27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84"/>
    <w:rsid w:val="00027426"/>
    <w:rsid w:val="00062083"/>
    <w:rsid w:val="000C1796"/>
    <w:rsid w:val="000C31DA"/>
    <w:rsid w:val="000F31DF"/>
    <w:rsid w:val="00217A2E"/>
    <w:rsid w:val="002857DF"/>
    <w:rsid w:val="0045118D"/>
    <w:rsid w:val="004F6329"/>
    <w:rsid w:val="005C1843"/>
    <w:rsid w:val="005D30D6"/>
    <w:rsid w:val="005D6D6B"/>
    <w:rsid w:val="0061789C"/>
    <w:rsid w:val="00665ACE"/>
    <w:rsid w:val="006953EC"/>
    <w:rsid w:val="006D2ADF"/>
    <w:rsid w:val="006D6B5C"/>
    <w:rsid w:val="00754595"/>
    <w:rsid w:val="00762806"/>
    <w:rsid w:val="007B36AF"/>
    <w:rsid w:val="00823984"/>
    <w:rsid w:val="00851D5E"/>
    <w:rsid w:val="008737A8"/>
    <w:rsid w:val="00894845"/>
    <w:rsid w:val="009B0B7B"/>
    <w:rsid w:val="00A275F0"/>
    <w:rsid w:val="00A828E2"/>
    <w:rsid w:val="00B24CB9"/>
    <w:rsid w:val="00B30B17"/>
    <w:rsid w:val="00BF635C"/>
    <w:rsid w:val="00C41612"/>
    <w:rsid w:val="00C47A38"/>
    <w:rsid w:val="00C5602F"/>
    <w:rsid w:val="00C607A2"/>
    <w:rsid w:val="00C77D6B"/>
    <w:rsid w:val="00CC56EB"/>
    <w:rsid w:val="00CD554A"/>
    <w:rsid w:val="00E21155"/>
    <w:rsid w:val="00E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7DA0DB"/>
  <w15:chartTrackingRefBased/>
  <w15:docId w15:val="{166F9B59-16A0-4ED3-BFC3-D2BD385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F0"/>
  </w:style>
  <w:style w:type="paragraph" w:styleId="Footer">
    <w:name w:val="footer"/>
    <w:basedOn w:val="Normal"/>
    <w:link w:val="FooterChar"/>
    <w:uiPriority w:val="99"/>
    <w:unhideWhenUsed/>
    <w:rsid w:val="00A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F0"/>
  </w:style>
  <w:style w:type="character" w:styleId="Hyperlink">
    <w:name w:val="Hyperlink"/>
    <w:basedOn w:val="DefaultParagraphFont"/>
    <w:uiPriority w:val="99"/>
    <w:semiHidden/>
    <w:unhideWhenUsed/>
    <w:rsid w:val="00A275F0"/>
    <w:rPr>
      <w:color w:val="0000FF"/>
      <w:u w:val="single"/>
    </w:rPr>
  </w:style>
  <w:style w:type="table" w:styleId="TableGrid">
    <w:name w:val="Table Grid"/>
    <w:basedOn w:val="TableNormal"/>
    <w:uiPriority w:val="39"/>
    <w:rsid w:val="005D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31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meaffairs.gov.au/criminal-justice/files/modern-slavery-reporting-entiti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yingfor.vic.gov.au/supplier-code-condu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yingfor.vic.gov.au/local-jobs-fir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uyingfor.vic.gov.au/social-procurement-framework-and-guid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PV Word and Excel Theme">
  <a:themeElements>
    <a:clrScheme name="HPV Theme">
      <a:dk1>
        <a:srgbClr val="5D0F68"/>
      </a:dk1>
      <a:lt1>
        <a:srgbClr val="FFFFFF"/>
      </a:lt1>
      <a:dk2>
        <a:srgbClr val="77AE99"/>
      </a:dk2>
      <a:lt2>
        <a:srgbClr val="FFFFFF"/>
      </a:lt2>
      <a:accent1>
        <a:srgbClr val="415968"/>
      </a:accent1>
      <a:accent2>
        <a:srgbClr val="CACEC2"/>
      </a:accent2>
      <a:accent3>
        <a:srgbClr val="4D917B"/>
      </a:accent3>
      <a:accent4>
        <a:srgbClr val="F5E882"/>
      </a:accent4>
      <a:accent5>
        <a:srgbClr val="26BCD7"/>
      </a:accent5>
      <a:accent6>
        <a:srgbClr val="FBAF5F"/>
      </a:accent6>
      <a:hlink>
        <a:srgbClr val="5D0F68"/>
      </a:hlink>
      <a:folHlink>
        <a:srgbClr val="7DA6D8"/>
      </a:folHlink>
    </a:clrScheme>
    <a:fontScheme name="HPV Fonts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F Content" ma:contentTypeID="0x010100455CB1ADC11A1E41A879700D5FC02318003FDF8958BE2E8243ADB4EC3990D7F3FE0094B2A4F66BD0284493E61B31D687D59D" ma:contentTypeVersion="31" ma:contentTypeDescription="" ma:contentTypeScope="" ma:versionID="b0b727cf5e1035705276ff636239205b">
  <xsd:schema xmlns:xsd="http://www.w3.org/2001/XMLSchema" xmlns:xs="http://www.w3.org/2001/XMLSchema" xmlns:p="http://schemas.microsoft.com/office/2006/metadata/properties" xmlns:ns2="82b0f676-e68d-4290-a9ca-8f46bb3b0618" xmlns:ns3="3dc44bcc-6db4-418b-9a53-ab6b6d618e2a" targetNamespace="http://schemas.microsoft.com/office/2006/metadata/properties" ma:root="true" ma:fieldsID="aed0b74948c88406416af1672abfdfde" ns2:_="" ns3:_="">
    <xsd:import namespace="82b0f676-e68d-4290-a9ca-8f46bb3b0618"/>
    <xsd:import namespace="3dc44bcc-6db4-418b-9a53-ab6b6d618e2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d46da736b3c41179fee78cb36ee24cf" minOccurs="0"/>
                <xsd:element ref="ns2:n3529834cd534703a30b93b59049dc5c" minOccurs="0"/>
                <xsd:element ref="ns2:ib6ea8acb0cd442e88103ee2ad745ee2" minOccurs="0"/>
                <xsd:element ref="ns3:_dlc_DocId" minOccurs="0"/>
                <xsd:element ref="ns3:_dlc_DocIdUrl" minOccurs="0"/>
                <xsd:element ref="ns3:_dlc_DocIdPersistId" minOccurs="0"/>
                <xsd:element ref="ns3:p70082fc5ec2467aaf39902518a9bd80" minOccurs="0"/>
                <xsd:element ref="ns3:abb7cd5fbc9f4beba0fda25c71c24c1b" minOccurs="0"/>
                <xsd:element ref="ns3:SPToolkit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f676-e68d-4290-a9ca-8f46bb3b0618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e141c4c9-5eed-4390-9ed3-50d49d219270}" ma:internalName="TaxCatchAll" ma:showField="CatchAllData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e141c4c9-5eed-4390-9ed3-50d49d219270}" ma:internalName="TaxCatchAllLabel" ma:readOnly="true" ma:showField="CatchAllDataLabel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46da736b3c41179fee78cb36ee24cf" ma:index="9" nillable="true" ma:taxonomy="true" ma:internalName="pd46da736b3c41179fee78cb36ee24cf" ma:taxonomyFieldName="Topic" ma:displayName="Topic" ma:readOnly="false" ma:default="" ma:fieldId="{9d46da73-6b3c-4117-9fee-78cb36ee24cf}" ma:sspId="1f0a6e5b-d590-4a96-9c1f-18b1a60012cf" ma:termSetId="52be968f-fefa-46d4-a228-a749c8578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29834cd534703a30b93b59049dc5c" ma:index="11" nillable="true" ma:taxonomy="true" ma:internalName="n3529834cd534703a30b93b59049dc5c" ma:taxonomyFieldName="Month" ma:displayName="Month" ma:default="" ma:fieldId="{73529834-cd53-4703-a30b-93b59049dc5c}" ma:sspId="1f0a6e5b-d590-4a96-9c1f-18b1a60012cf" ma:termSetId="d2747fcc-3858-433a-96cf-3aba75b162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6ea8acb0cd442e88103ee2ad745ee2" ma:index="13" nillable="true" ma:taxonomy="true" ma:internalName="ib6ea8acb0cd442e88103ee2ad745ee2" ma:taxonomyFieldName="Year" ma:displayName="Year" ma:default="" ma:fieldId="{2b6ea8ac-b0cd-442e-8810-3ee2ad745ee2}" ma:sspId="1f0a6e5b-d590-4a96-9c1f-18b1a60012cf" ma:termSetId="7dfce971-7fd6-4de6-b6f7-bd5ad93705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4bcc-6db4-418b-9a53-ab6b6d618e2a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0082fc5ec2467aaf39902518a9bd80" ma:index="19" ma:taxonomy="true" ma:internalName="p70082fc5ec2467aaf39902518a9bd80" ma:taxonomyFieldName="Data_x0020_Classification" ma:displayName="Information Security Classification" ma:default="406;#Protected|1f85e48e-b48e-4821-a51d-bcfd6c7a74a4" ma:fieldId="{970082fc-5ec2-467a-af39-902518a9bd80}" ma:sspId="1f0a6e5b-d590-4a96-9c1f-18b1a60012cf" ma:termSetId="c83e65ac-59b7-4861-bf26-224107c1ee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b7cd5fbc9f4beba0fda25c71c24c1b" ma:index="21" nillable="true" ma:taxonomy="true" ma:internalName="abb7cd5fbc9f4beba0fda25c71c24c1b" ma:taxonomyFieldName="SPF_x0020_Topic" ma:displayName="SPF Topic" ma:default="580;#Sustainable Procurement|a46e409c-d4de-4184-ad93-ba517e1d23a2" ma:fieldId="{abb7cd5f-bc9f-4beb-a0fd-a25c71c24c1b}" ma:sspId="1f0a6e5b-d590-4a96-9c1f-18b1a60012cf" ma:termSetId="52be968f-fefa-46d4-a228-a749c8578fe7" ma:anchorId="a46e409c-d4de-4184-ad93-ba517e1d23a2" ma:open="false" ma:isKeyword="false">
      <xsd:complexType>
        <xsd:sequence>
          <xsd:element ref="pc:Terms" minOccurs="0" maxOccurs="1"/>
        </xsd:sequence>
      </xsd:complexType>
    </xsd:element>
    <xsd:element name="SPToolkitPart" ma:index="23" nillable="true" ma:displayName="SPToolkitPart" ma:format="Dropdown" ma:internalName="SPToolkitPart">
      <xsd:simpleType>
        <xsd:restriction base="dms:Choice">
          <xsd:enumeration value="Part 1 - Getting social procurement ready"/>
          <xsd:enumeration value="Part 2 - SPF Awareness and engagement toolkit"/>
          <xsd:enumeration value="Part 3 – HPP Procurement Documentation Suite"/>
          <xsd:enumeration value="Part 4 – Measurement and Reporting toolkit"/>
          <xsd:enumeration value="SPF Templates"/>
          <xsd:enumeration value="Useful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529834cd534703a30b93b59049dc5c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January</TermName>
          <TermId xmlns="http://schemas.microsoft.com/office/infopath/2007/PartnerControls">491fc140-62c8-4d19-9f80-b403954edb0c</TermId>
        </TermInfo>
      </Terms>
    </n3529834cd534703a30b93b59049dc5c>
    <abb7cd5fbc9f4beba0fda25c71c24c1b xmlns="3dc44bcc-6db4-418b-9a53-ab6b6d618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Procurement</TermName>
          <TermId xmlns="http://schemas.microsoft.com/office/infopath/2007/PartnerControls">73d8db3e-a656-4878-a6db-3f4627d2035a</TermId>
        </TermInfo>
      </Terms>
    </abb7cd5fbc9f4beba0fda25c71c24c1b>
    <ib6ea8acb0cd442e88103ee2ad745ee2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e30d7559-86e3-4f38-aec5-e5197dde4d8d</TermId>
        </TermInfo>
      </Terms>
    </ib6ea8acb0cd442e88103ee2ad745ee2>
    <pd46da736b3c41179fee78cb36ee24cf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 ＆ Templates</TermName>
          <TermId xmlns="http://schemas.microsoft.com/office/infopath/2007/PartnerControls">a5013adb-463e-4ea3-baab-14fcff86958e</TermId>
        </TermInfo>
      </Terms>
    </pd46da736b3c41179fee78cb36ee24cf>
    <TaxCatchAll xmlns="82b0f676-e68d-4290-a9ca-8f46bb3b0618">
      <Value>599</Value>
      <Value>4</Value>
      <Value>423</Value>
      <Value>535</Value>
      <Value>581</Value>
    </TaxCatchAll>
    <p70082fc5ec2467aaf39902518a9bd80 xmlns="3dc44bcc-6db4-418b-9a53-ab6b6d618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7945c303-087d-48fd-a987-12e75729b00c</TermId>
        </TermInfo>
      </Terms>
    </p70082fc5ec2467aaf39902518a9bd80>
    <_dlc_DocId xmlns="3dc44bcc-6db4-418b-9a53-ab6b6d618e2a">HPVID-157586083-126</_dlc_DocId>
    <_dlc_DocIdUrl xmlns="3dc44bcc-6db4-418b-9a53-ab6b6d618e2a">
      <Url>https://pulse.hpv.org.au/TeamSites/SP/_layouts/15/DocIdRedir.aspx?ID=HPVID-157586083-126</Url>
      <Description>HPVID-157586083-126</Description>
    </_dlc_DocIdUrl>
    <SPToolkitPart xmlns="3dc44bcc-6db4-418b-9a53-ab6b6d618e2a">Part 3 – HPP Procurement Documentation Suite</SPToolkitPart>
  </documentManagement>
</p:properties>
</file>

<file path=customXml/itemProps1.xml><?xml version="1.0" encoding="utf-8"?>
<ds:datastoreItem xmlns:ds="http://schemas.openxmlformats.org/officeDocument/2006/customXml" ds:itemID="{FDC86631-B5DE-4E8A-AE3F-5ABCBCC3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0f676-e68d-4290-a9ca-8f46bb3b0618"/>
    <ds:schemaRef ds:uri="3dc44bcc-6db4-418b-9a53-ab6b6d61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F00C7-3AA0-43CF-B268-1DE022FF3A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54C4E5-3ED0-4A40-91E7-50EE1BAD5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13225-26BD-49AB-A984-08A44B297A97}">
  <ds:schemaRefs>
    <ds:schemaRef ds:uri="3dc44bcc-6db4-418b-9a53-ab6b6d618e2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2b0f676-e68d-4290-a9ca-8f46bb3b06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Procurement Activity Plan Template for Website</vt:lpstr>
    </vt:vector>
  </TitlesOfParts>
  <Company>Health Purchasing Victoria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Procurement Activity Plan Template for Website</dc:title>
  <dc:subject/>
  <dc:creator>Sergio Lacchiana</dc:creator>
  <cp:keywords/>
  <dc:description/>
  <cp:lastModifiedBy>Fiona Langdon</cp:lastModifiedBy>
  <cp:revision>6</cp:revision>
  <cp:lastPrinted>2022-01-26T23:32:00Z</cp:lastPrinted>
  <dcterms:created xsi:type="dcterms:W3CDTF">2022-01-26T23:33:00Z</dcterms:created>
  <dcterms:modified xsi:type="dcterms:W3CDTF">2022-01-27T03:53:00Z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0x010100455CB1ADC11A1E41A879700D5FC02318003FDF8958BE2E8243ADB4EC3990D7F3FE0094B2A4F66BD0284493E61B31D687D59D</vt:lpwstr>
  </property>
  <property fmtid="{D5CDD505-2E9C-101B-9397-08002B2CF9AE}" pid="3" name="SPF Topic">
    <vt:lpwstr>581;#Social Procurement|73d8db3e-a656-4878-a6db-3f4627d2035a</vt:lpwstr>
  </property>
  <property fmtid="{D5CDD505-2E9C-101B-9397-08002B2CF9AE}" pid="4" name="Data Classification">
    <vt:lpwstr>599;#Official|7945c303-087d-48fd-a987-12e75729b00c</vt:lpwstr>
  </property>
  <property fmtid="{D5CDD505-2E9C-101B-9397-08002B2CF9AE}" pid="5" name="_dlc_DocIdItemGuid">
    <vt:lpwstr>2ff45fe1-2c9d-4c23-828a-801566dc4e86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{d56f9e24-2919-4242-bf86-9be29f768b8c}</vt:lpwstr>
  </property>
  <property fmtid="{D5CDD505-2E9C-101B-9397-08002B2CF9AE}" pid="8" name="RecordPoint_ActiveItemListId">
    <vt:lpwstr>{a4bebd79-c1e6-489a-8dec-e42fc3d6e4f2}</vt:lpwstr>
  </property>
  <property fmtid="{D5CDD505-2E9C-101B-9397-08002B2CF9AE}" pid="9" name="RecordPoint_ActiveItemUniqueId">
    <vt:lpwstr>{2ff45fe1-2c9d-4c23-828a-801566dc4e86}</vt:lpwstr>
  </property>
  <property fmtid="{D5CDD505-2E9C-101B-9397-08002B2CF9AE}" pid="10" name="RecordPoint_ActiveItemWebId">
    <vt:lpwstr>{c3068541-88d5-46ff-9468-1bec58c24f27}</vt:lpwstr>
  </property>
  <property fmtid="{D5CDD505-2E9C-101B-9397-08002B2CF9AE}" pid="11" name="Topic">
    <vt:lpwstr>423;#Tools ＆ Templates|a5013adb-463e-4ea3-baab-14fcff86958e</vt:lpwstr>
  </property>
  <property fmtid="{D5CDD505-2E9C-101B-9397-08002B2CF9AE}" pid="12" name="Year">
    <vt:lpwstr>535;#2020|e30d7559-86e3-4f38-aec5-e5197dde4d8d</vt:lpwstr>
  </property>
  <property fmtid="{D5CDD505-2E9C-101B-9397-08002B2CF9AE}" pid="13" name="Month">
    <vt:lpwstr>4;#January|491fc140-62c8-4d19-9f80-b403954edb0c</vt:lpwstr>
  </property>
  <property fmtid="{D5CDD505-2E9C-101B-9397-08002B2CF9AE}" pid="14" name="_docset_NoMedatataSyncRequired">
    <vt:lpwstr>False</vt:lpwstr>
  </property>
</Properties>
</file>